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17CE8" w14:textId="77777777" w:rsidR="00E26F83" w:rsidRDefault="00E26F83" w:rsidP="00E26F83">
      <w:pPr>
        <w:pStyle w:val="Default"/>
      </w:pPr>
    </w:p>
    <w:p w14:paraId="6B1A6780" w14:textId="727ED677" w:rsidR="00A858D2" w:rsidRDefault="00E26F83" w:rsidP="00E26F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Извещение о проведении запроса предложений по выбору подрядчика </w:t>
      </w:r>
      <w:r w:rsidR="00A858D2">
        <w:rPr>
          <w:b/>
          <w:bCs/>
          <w:sz w:val="28"/>
          <w:szCs w:val="28"/>
        </w:rPr>
        <w:br/>
        <w:t xml:space="preserve">по изготовлению анимированной презентации и интерактивной экскурсии Международного </w:t>
      </w:r>
      <w:proofErr w:type="spellStart"/>
      <w:r w:rsidR="00A858D2">
        <w:rPr>
          <w:b/>
          <w:bCs/>
          <w:sz w:val="28"/>
          <w:szCs w:val="28"/>
        </w:rPr>
        <w:t>мультиспортивного</w:t>
      </w:r>
      <w:proofErr w:type="spellEnd"/>
      <w:r w:rsidR="00A858D2">
        <w:rPr>
          <w:b/>
          <w:bCs/>
          <w:sz w:val="28"/>
          <w:szCs w:val="28"/>
        </w:rPr>
        <w:t xml:space="preserve"> турнира «Игры будущего» 2024 года </w:t>
      </w:r>
    </w:p>
    <w:p w14:paraId="4AE1B163" w14:textId="1DB2B019" w:rsidR="00E26F83" w:rsidRDefault="00A858D2" w:rsidP="00E26F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г.Казани</w:t>
      </w:r>
      <w:proofErr w:type="spellEnd"/>
    </w:p>
    <w:p w14:paraId="4F5F0C63" w14:textId="77777777" w:rsidR="00E26F83" w:rsidRDefault="00E26F83" w:rsidP="00E26F83">
      <w:pPr>
        <w:pStyle w:val="Default"/>
        <w:rPr>
          <w:sz w:val="28"/>
          <w:szCs w:val="28"/>
        </w:rPr>
      </w:pPr>
    </w:p>
    <w:p w14:paraId="0C6B219D" w14:textId="06F67504" w:rsidR="00E26F83" w:rsidRDefault="00E26F83" w:rsidP="00E26F83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извещением АНО «Дирекция спортивных и социальных проектов» уведомляет о проведении запроса предложений по выбору подрядчика </w:t>
      </w:r>
      <w:r w:rsidR="00A858D2">
        <w:rPr>
          <w:sz w:val="28"/>
          <w:szCs w:val="28"/>
        </w:rPr>
        <w:br/>
        <w:t xml:space="preserve">по изготовлению анимированной презентации и интерактивной экскурсии Международного </w:t>
      </w:r>
      <w:proofErr w:type="spellStart"/>
      <w:r w:rsidR="00A858D2">
        <w:rPr>
          <w:sz w:val="28"/>
          <w:szCs w:val="28"/>
        </w:rPr>
        <w:t>мультиспортивного</w:t>
      </w:r>
      <w:proofErr w:type="spellEnd"/>
      <w:r w:rsidR="00A858D2">
        <w:rPr>
          <w:sz w:val="28"/>
          <w:szCs w:val="28"/>
        </w:rPr>
        <w:t xml:space="preserve"> турнира «Игры будущего» 2024 года </w:t>
      </w:r>
      <w:r w:rsidR="00A858D2">
        <w:rPr>
          <w:sz w:val="28"/>
          <w:szCs w:val="28"/>
        </w:rPr>
        <w:br/>
        <w:t xml:space="preserve">в </w:t>
      </w:r>
      <w:proofErr w:type="spellStart"/>
      <w:r w:rsidR="00A858D2">
        <w:rPr>
          <w:sz w:val="28"/>
          <w:szCs w:val="28"/>
        </w:rPr>
        <w:t>г.Казани</w:t>
      </w:r>
      <w:proofErr w:type="spellEnd"/>
      <w:r>
        <w:rPr>
          <w:sz w:val="28"/>
          <w:szCs w:val="28"/>
        </w:rPr>
        <w:t xml:space="preserve">. </w:t>
      </w:r>
    </w:p>
    <w:p w14:paraId="37F3CF94" w14:textId="77777777" w:rsidR="00A858D2" w:rsidRDefault="00A858D2" w:rsidP="00E26F83">
      <w:pPr>
        <w:pStyle w:val="Default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14:paraId="04F529E1" w14:textId="3477DBED" w:rsidR="00E26F83" w:rsidRDefault="00A858D2" w:rsidP="00E26F83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Дата начала приема заявок – 29.06.2023г.</w:t>
      </w:r>
    </w:p>
    <w:p w14:paraId="4C5445CC" w14:textId="1672B600" w:rsidR="00E26F83" w:rsidRDefault="00E26F83" w:rsidP="00E26F83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Дата окончания приема заявок – 1</w:t>
      </w:r>
      <w:r w:rsidR="00A858D2">
        <w:rPr>
          <w:sz w:val="28"/>
          <w:szCs w:val="28"/>
        </w:rPr>
        <w:t>0.07.2023г. до 10:59</w:t>
      </w:r>
      <w:r>
        <w:rPr>
          <w:sz w:val="28"/>
          <w:szCs w:val="28"/>
        </w:rPr>
        <w:t xml:space="preserve"> </w:t>
      </w:r>
    </w:p>
    <w:p w14:paraId="580691A1" w14:textId="724FF10D" w:rsidR="00E26F83" w:rsidRDefault="00E26F83" w:rsidP="00E26F83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Дата вскрытия конвертов с заявками – 1</w:t>
      </w:r>
      <w:r w:rsidR="00A858D2">
        <w:rPr>
          <w:sz w:val="28"/>
          <w:szCs w:val="28"/>
        </w:rPr>
        <w:t>0.07.2023</w:t>
      </w:r>
      <w:r>
        <w:rPr>
          <w:sz w:val="28"/>
          <w:szCs w:val="28"/>
        </w:rPr>
        <w:t xml:space="preserve">г. </w:t>
      </w:r>
    </w:p>
    <w:p w14:paraId="0F0DA442" w14:textId="4F8FC6D2" w:rsidR="00E26F83" w:rsidRDefault="00E26F83" w:rsidP="00E26F83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Период рассмотрения заявок – 1</w:t>
      </w:r>
      <w:r w:rsidR="00A858D2">
        <w:rPr>
          <w:sz w:val="28"/>
          <w:szCs w:val="28"/>
        </w:rPr>
        <w:t xml:space="preserve">0.07.2023г. – </w:t>
      </w:r>
      <w:r>
        <w:rPr>
          <w:sz w:val="28"/>
          <w:szCs w:val="28"/>
        </w:rPr>
        <w:t>1</w:t>
      </w:r>
      <w:r w:rsidR="00A858D2">
        <w:rPr>
          <w:sz w:val="28"/>
          <w:szCs w:val="28"/>
        </w:rPr>
        <w:t>1.07.2023г.</w:t>
      </w:r>
    </w:p>
    <w:p w14:paraId="1963387E" w14:textId="77777777" w:rsidR="00E26F83" w:rsidRDefault="00E26F83" w:rsidP="00E26F83">
      <w:pPr>
        <w:pStyle w:val="Default"/>
        <w:ind w:firstLine="567"/>
        <w:jc w:val="both"/>
        <w:rPr>
          <w:sz w:val="28"/>
          <w:szCs w:val="28"/>
        </w:rPr>
      </w:pPr>
    </w:p>
    <w:p w14:paraId="0E7AFC50" w14:textId="0580FAFC" w:rsidR="00E26F83" w:rsidRPr="00E26F83" w:rsidRDefault="00E26F83" w:rsidP="00E26F83">
      <w:pPr>
        <w:ind w:firstLine="567"/>
        <w:jc w:val="both"/>
      </w:pPr>
      <w:r>
        <w:t xml:space="preserve">Для участия в запросе предложений необходимо подать заявку в письменной форме и комплект документов согласно Положению о выборе подрядчика </w:t>
      </w:r>
      <w:r w:rsidR="00A858D2">
        <w:br/>
        <w:t xml:space="preserve">по изготовлению анимированной презентации и интерактивной экскурсии Международного </w:t>
      </w:r>
      <w:proofErr w:type="spellStart"/>
      <w:r w:rsidR="00A858D2">
        <w:t>мультиспортивного</w:t>
      </w:r>
      <w:proofErr w:type="spellEnd"/>
      <w:r w:rsidR="00A858D2">
        <w:t xml:space="preserve"> турнира «Игры будущего» 2024 года </w:t>
      </w:r>
      <w:r w:rsidR="00A858D2">
        <w:br/>
        <w:t xml:space="preserve">в </w:t>
      </w:r>
      <w:proofErr w:type="spellStart"/>
      <w:r w:rsidR="00A858D2">
        <w:t>г.Казани</w:t>
      </w:r>
      <w:proofErr w:type="spellEnd"/>
      <w:r w:rsidR="00A858D2">
        <w:t>.</w:t>
      </w:r>
    </w:p>
    <w:p w14:paraId="1F2E47EE" w14:textId="77777777" w:rsidR="008B4414" w:rsidRDefault="008B4414" w:rsidP="00E26F83">
      <w:pPr>
        <w:ind w:firstLine="567"/>
        <w:jc w:val="both"/>
      </w:pPr>
    </w:p>
    <w:sectPr w:rsidR="008B4414" w:rsidSect="00091F09">
      <w:pgSz w:w="11906" w:h="16838" w:code="9"/>
      <w:pgMar w:top="851" w:right="566" w:bottom="709" w:left="1134" w:header="709" w:footer="709" w:gutter="0"/>
      <w:paperSrc w:first="7" w:other="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2A"/>
    <w:rsid w:val="00091F09"/>
    <w:rsid w:val="00301EB5"/>
    <w:rsid w:val="006360BA"/>
    <w:rsid w:val="00712A2A"/>
    <w:rsid w:val="008B4414"/>
    <w:rsid w:val="00A858D2"/>
    <w:rsid w:val="00C30BA3"/>
    <w:rsid w:val="00C560DA"/>
    <w:rsid w:val="00E2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17985"/>
  <w15:chartTrackingRefBased/>
  <w15:docId w15:val="{448CD303-2B87-4C95-BA31-659F10671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6F8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C30BA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30BA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30BA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30BA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30BA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30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0B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Ilsiyar Nizamieva</dc:creator>
  <cp:keywords/>
  <dc:description/>
  <cp:lastModifiedBy>Виталий Егоров</cp:lastModifiedBy>
  <cp:revision>3</cp:revision>
  <dcterms:created xsi:type="dcterms:W3CDTF">2022-06-06T05:45:00Z</dcterms:created>
  <dcterms:modified xsi:type="dcterms:W3CDTF">2023-06-26T07:11:00Z</dcterms:modified>
</cp:coreProperties>
</file>